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C8" w:rsidRDefault="00BA6BC8" w:rsidP="00D51B7D">
      <w:pPr>
        <w:ind w:leftChars="428" w:left="89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</w:p>
    <w:p w:rsidR="00BA6BC8" w:rsidRDefault="00BA6BC8" w:rsidP="0026395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涉企收费清单</w:t>
      </w:r>
    </w:p>
    <w:p w:rsidR="00BA6BC8" w:rsidRPr="00263958" w:rsidRDefault="00BA6BC8" w:rsidP="00263958">
      <w:pPr>
        <w:jc w:val="center"/>
        <w:rPr>
          <w:rFonts w:ascii="宋体"/>
          <w:b/>
          <w:sz w:val="36"/>
          <w:szCs w:val="36"/>
        </w:rPr>
      </w:pPr>
    </w:p>
    <w:tbl>
      <w:tblPr>
        <w:tblW w:w="12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1268"/>
        <w:gridCol w:w="1368"/>
        <w:gridCol w:w="976"/>
        <w:gridCol w:w="1866"/>
        <w:gridCol w:w="1168"/>
        <w:gridCol w:w="1675"/>
        <w:gridCol w:w="1176"/>
        <w:gridCol w:w="1268"/>
      </w:tblGrid>
      <w:tr w:rsidR="00BA6BC8" w:rsidTr="005271F0">
        <w:trPr>
          <w:trHeight w:val="825"/>
          <w:jc w:val="center"/>
        </w:trPr>
        <w:tc>
          <w:tcPr>
            <w:tcW w:w="1270" w:type="dxa"/>
            <w:vMerge w:val="restart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68" w:type="dxa"/>
            <w:vMerge w:val="restart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收费主体</w:t>
            </w:r>
          </w:p>
        </w:tc>
        <w:tc>
          <w:tcPr>
            <w:tcW w:w="1368" w:type="dxa"/>
            <w:vMerge w:val="restart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收费项目</w:t>
            </w:r>
          </w:p>
        </w:tc>
        <w:tc>
          <w:tcPr>
            <w:tcW w:w="2842" w:type="dxa"/>
            <w:gridSpan w:val="2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收费性质</w:t>
            </w:r>
          </w:p>
        </w:tc>
        <w:tc>
          <w:tcPr>
            <w:tcW w:w="1168" w:type="dxa"/>
            <w:vMerge w:val="restart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pacing w:val="-14"/>
                <w:sz w:val="24"/>
              </w:rPr>
            </w:pPr>
            <w:r>
              <w:rPr>
                <w:rFonts w:ascii="宋体" w:hAnsi="宋体" w:hint="eastAsia"/>
                <w:b/>
                <w:spacing w:val="-14"/>
                <w:sz w:val="24"/>
              </w:rPr>
              <w:t>收费依据</w:t>
            </w:r>
          </w:p>
        </w:tc>
        <w:tc>
          <w:tcPr>
            <w:tcW w:w="1675" w:type="dxa"/>
            <w:vMerge w:val="restart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pacing w:val="-14"/>
                <w:sz w:val="24"/>
              </w:rPr>
            </w:pPr>
            <w:r>
              <w:rPr>
                <w:rFonts w:ascii="宋体" w:hAnsi="宋体" w:hint="eastAsia"/>
                <w:b/>
                <w:spacing w:val="-14"/>
                <w:sz w:val="24"/>
              </w:rPr>
              <w:t>收费标准</w:t>
            </w:r>
          </w:p>
        </w:tc>
        <w:tc>
          <w:tcPr>
            <w:tcW w:w="1176" w:type="dxa"/>
            <w:vMerge w:val="restart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服务内容</w:t>
            </w:r>
          </w:p>
        </w:tc>
        <w:tc>
          <w:tcPr>
            <w:tcW w:w="1268" w:type="dxa"/>
            <w:vMerge w:val="restart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注</w:t>
            </w:r>
          </w:p>
        </w:tc>
      </w:tr>
      <w:tr w:rsidR="00BA6BC8" w:rsidTr="005271F0">
        <w:trPr>
          <w:trHeight w:val="996"/>
          <w:jc w:val="center"/>
        </w:trPr>
        <w:tc>
          <w:tcPr>
            <w:tcW w:w="1270" w:type="dxa"/>
            <w:vMerge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行政事业性</w:t>
            </w:r>
          </w:p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收费</w:t>
            </w:r>
          </w:p>
        </w:tc>
        <w:tc>
          <w:tcPr>
            <w:tcW w:w="1866" w:type="dxa"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经营服务性</w:t>
            </w:r>
          </w:p>
          <w:p w:rsidR="00BA6BC8" w:rsidRDefault="00BA6BC8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收费</w:t>
            </w:r>
          </w:p>
        </w:tc>
        <w:tc>
          <w:tcPr>
            <w:tcW w:w="1168" w:type="dxa"/>
            <w:vMerge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BA6BC8" w:rsidRDefault="00BA6BC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int="eastAsia"/>
                <w:sz w:val="24"/>
              </w:rPr>
              <w:t>福鼎市交通运输协会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9223E9" w:rsidRDefault="00BA6BC8" w:rsidP="007E6979">
            <w:pPr>
              <w:ind w:firstLine="600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9223E9">
              <w:rPr>
                <w:rFonts w:ascii="仿宋_GB2312" w:eastAsia="仿宋_GB2312" w:hAnsi="仿宋" w:hint="eastAsia"/>
                <w:b/>
                <w:bCs/>
                <w:szCs w:val="21"/>
              </w:rPr>
              <w:t>一、客运会员企业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1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、常务理事会员企业每年团体会员费</w:t>
            </w:r>
            <w:r w:rsidRPr="009223E9">
              <w:rPr>
                <w:rFonts w:ascii="仿宋_GB2312" w:eastAsia="仿宋_GB2312" w:hAnsi="仿宋"/>
                <w:szCs w:val="21"/>
              </w:rPr>
              <w:t>8000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2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、理事会员企业每年团体会费</w:t>
            </w:r>
            <w:r w:rsidRPr="009223E9">
              <w:rPr>
                <w:rFonts w:ascii="仿宋_GB2312" w:eastAsia="仿宋_GB2312" w:hAnsi="仿宋"/>
                <w:szCs w:val="21"/>
              </w:rPr>
              <w:t>5000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元；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3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、会员企业每年团体会费</w:t>
            </w:r>
            <w:r w:rsidRPr="009223E9">
              <w:rPr>
                <w:rFonts w:ascii="仿宋_GB2312" w:eastAsia="仿宋_GB2312" w:hAnsi="仿宋"/>
                <w:szCs w:val="21"/>
              </w:rPr>
              <w:t>3000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元；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二、物流货运企业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 1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、常务理事会员企业每年团体会费</w:t>
            </w:r>
            <w:r w:rsidRPr="009223E9">
              <w:rPr>
                <w:rFonts w:ascii="仿宋_GB2312" w:eastAsia="仿宋_GB2312" w:hAnsi="仿宋"/>
                <w:szCs w:val="21"/>
              </w:rPr>
              <w:t>8000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元；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 2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、理事会员企业每年团体会员费</w:t>
            </w:r>
            <w:r w:rsidRPr="009223E9">
              <w:rPr>
                <w:rFonts w:ascii="仿宋_GB2312" w:eastAsia="仿宋_GB2312" w:hAnsi="仿宋"/>
                <w:szCs w:val="21"/>
              </w:rPr>
              <w:t>2000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 3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、会员企业每年团体会员费</w:t>
            </w:r>
            <w:r w:rsidRPr="009223E9">
              <w:rPr>
                <w:rFonts w:ascii="仿宋_GB2312" w:eastAsia="仿宋_GB2312" w:hAnsi="仿宋"/>
                <w:szCs w:val="21"/>
              </w:rPr>
              <w:t>1000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 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三、机动车维修企业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 1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、一、二类汽车维修企业每年团体费</w:t>
            </w:r>
            <w:r w:rsidRPr="009223E9">
              <w:rPr>
                <w:rFonts w:ascii="仿宋_GB2312" w:eastAsia="仿宋_GB2312" w:hAnsi="仿宋"/>
                <w:szCs w:val="21"/>
              </w:rPr>
              <w:t>2000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  2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、三类汽车维修企业（车身维修专项维修）每年团体费</w:t>
            </w:r>
            <w:r w:rsidRPr="009223E9">
              <w:rPr>
                <w:rFonts w:ascii="仿宋_GB2312" w:eastAsia="仿宋_GB2312" w:hAnsi="仿宋"/>
                <w:szCs w:val="21"/>
              </w:rPr>
              <w:t xml:space="preserve">  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>2000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3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、三类汽车维修企业（乘用车快修）每年团体费</w:t>
            </w:r>
            <w:r w:rsidRPr="009223E9">
              <w:rPr>
                <w:rFonts w:ascii="仿宋_GB2312" w:eastAsia="仿宋_GB2312" w:hAnsi="仿宋"/>
                <w:szCs w:val="21"/>
              </w:rPr>
              <w:t>600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元。</w:t>
            </w:r>
          </w:p>
          <w:p w:rsidR="00BA6BC8" w:rsidRPr="009223E9" w:rsidRDefault="00BA6BC8" w:rsidP="007E6979">
            <w:pPr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/>
                <w:szCs w:val="21"/>
              </w:rPr>
              <w:t xml:space="preserve">     4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、三类汽车维修企业（轮胎动平衡及修补、空调维修、</w:t>
            </w:r>
            <w:r w:rsidRPr="009223E9">
              <w:rPr>
                <w:rFonts w:ascii="仿宋_GB2312" w:eastAsia="仿宋_GB2312" w:hAnsi="仿宋_GB2312" w:cs="仿宋_GB2312" w:hint="eastAsia"/>
                <w:szCs w:val="21"/>
              </w:rPr>
              <w:t>四轮定位检测调整、汽车润滑与养护、汽车美容装潢等专项维修）每年</w:t>
            </w:r>
            <w:r w:rsidRPr="009223E9">
              <w:rPr>
                <w:rFonts w:ascii="仿宋_GB2312" w:eastAsia="仿宋_GB2312" w:hAnsi="仿宋_GB2312" w:cs="仿宋_GB2312"/>
                <w:szCs w:val="21"/>
              </w:rPr>
              <w:t>500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元。</w:t>
            </w:r>
          </w:p>
          <w:p w:rsidR="00BA6BC8" w:rsidRPr="009223E9" w:rsidRDefault="00BA6BC8" w:rsidP="007E6979">
            <w:pPr>
              <w:ind w:firstLine="600"/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 w:hint="eastAsia"/>
                <w:szCs w:val="21"/>
              </w:rPr>
              <w:t>四、驾培会员企业每年团体会员费</w:t>
            </w:r>
            <w:r w:rsidRPr="009223E9">
              <w:rPr>
                <w:rFonts w:ascii="仿宋_GB2312" w:eastAsia="仿宋_GB2312" w:hAnsi="仿宋"/>
                <w:szCs w:val="21"/>
              </w:rPr>
              <w:t>6000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元。</w:t>
            </w:r>
          </w:p>
          <w:p w:rsidR="00BA6BC8" w:rsidRPr="009223E9" w:rsidRDefault="00BA6BC8" w:rsidP="007E6979">
            <w:pPr>
              <w:ind w:firstLine="600"/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 w:hint="eastAsia"/>
                <w:szCs w:val="21"/>
              </w:rPr>
              <w:t>五、出租车会员企业每年团体会员费</w:t>
            </w:r>
            <w:r w:rsidRPr="009223E9">
              <w:rPr>
                <w:rFonts w:ascii="仿宋_GB2312" w:eastAsia="仿宋_GB2312" w:hAnsi="仿宋"/>
                <w:szCs w:val="21"/>
              </w:rPr>
              <w:t>3000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元。</w:t>
            </w:r>
          </w:p>
          <w:p w:rsidR="00BA6BC8" w:rsidRPr="009223E9" w:rsidRDefault="00BA6BC8" w:rsidP="007E6979">
            <w:pPr>
              <w:ind w:firstLine="600"/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 w:hint="eastAsia"/>
                <w:szCs w:val="21"/>
              </w:rPr>
              <w:t>六、水运会员企业每年团体会员费</w:t>
            </w:r>
            <w:r w:rsidRPr="009223E9">
              <w:rPr>
                <w:rFonts w:ascii="仿宋_GB2312" w:eastAsia="仿宋_GB2312" w:hAnsi="仿宋"/>
                <w:szCs w:val="21"/>
              </w:rPr>
              <w:t>2000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元。</w:t>
            </w:r>
          </w:p>
          <w:p w:rsidR="00BA6BC8" w:rsidRPr="009223E9" w:rsidRDefault="00BA6BC8" w:rsidP="007E6979">
            <w:pPr>
              <w:ind w:firstLine="600"/>
              <w:rPr>
                <w:rFonts w:ascii="仿宋_GB2312" w:eastAsia="仿宋_GB2312" w:hAnsi="仿宋"/>
                <w:szCs w:val="21"/>
              </w:rPr>
            </w:pPr>
            <w:r w:rsidRPr="009223E9">
              <w:rPr>
                <w:rFonts w:ascii="仿宋_GB2312" w:eastAsia="仿宋_GB2312" w:hAnsi="仿宋" w:hint="eastAsia"/>
                <w:szCs w:val="21"/>
              </w:rPr>
              <w:t>七、个人会员每年会员费</w:t>
            </w:r>
            <w:r w:rsidRPr="009223E9">
              <w:rPr>
                <w:rFonts w:ascii="仿宋_GB2312" w:eastAsia="仿宋_GB2312" w:hAnsi="仿宋"/>
                <w:szCs w:val="21"/>
              </w:rPr>
              <w:t>100</w:t>
            </w:r>
            <w:r w:rsidRPr="009223E9">
              <w:rPr>
                <w:rFonts w:ascii="仿宋_GB2312" w:eastAsia="仿宋_GB2312" w:hAnsi="仿宋" w:hint="eastAsia"/>
                <w:szCs w:val="21"/>
              </w:rPr>
              <w:t>元。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对运输企业、场站、驾校、汽车维修企业等级评定和安全评估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福鼎市餐饮烹饪与服务行业协会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单位会员：</w:t>
            </w:r>
            <w:r>
              <w:rPr>
                <w:rFonts w:ascii="仿宋" w:eastAsia="仿宋" w:hAnsi="仿宋"/>
                <w:szCs w:val="21"/>
              </w:rPr>
              <w:t>300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理事（个人）</w:t>
            </w:r>
            <w:r>
              <w:rPr>
                <w:rFonts w:ascii="仿宋" w:eastAsia="仿宋" w:hAnsi="仿宋"/>
                <w:szCs w:val="21"/>
              </w:rPr>
              <w:t>240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理事（单位）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常务理事（个人）</w:t>
            </w:r>
            <w:r>
              <w:rPr>
                <w:rFonts w:ascii="仿宋" w:eastAsia="仿宋" w:hAnsi="仿宋"/>
                <w:szCs w:val="21"/>
              </w:rPr>
              <w:t>360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常务理事（单位）</w:t>
            </w:r>
            <w:r>
              <w:rPr>
                <w:rFonts w:ascii="仿宋" w:eastAsia="仿宋" w:hAnsi="仿宋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年副会长（个人）会费标准</w:t>
            </w:r>
            <w:r>
              <w:rPr>
                <w:rFonts w:ascii="仿宋" w:eastAsia="仿宋" w:hAnsi="仿宋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副会长（单位）会费标准</w:t>
            </w:r>
            <w:r>
              <w:rPr>
                <w:rFonts w:ascii="仿宋" w:eastAsia="仿宋" w:hAnsi="仿宋"/>
                <w:szCs w:val="21"/>
              </w:rPr>
              <w:t>1500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常务副会长（个人）会费标准</w:t>
            </w:r>
            <w:r>
              <w:rPr>
                <w:rFonts w:ascii="仿宋" w:eastAsia="仿宋" w:hAnsi="仿宋"/>
                <w:szCs w:val="21"/>
              </w:rPr>
              <w:t>1500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常务副会长（单位）会费标准</w:t>
            </w:r>
            <w:r>
              <w:rPr>
                <w:rFonts w:ascii="仿宋" w:eastAsia="仿宋" w:hAnsi="仿宋"/>
                <w:szCs w:val="21"/>
              </w:rPr>
              <w:t>2000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制定标准、开展培训、行业管理、行业交流、行业竞赛、咨询服务、产品推介、会展招商以及经政府有关部门授权的技术考核、星级评定等活动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福鼎市建筑业协会</w:t>
            </w:r>
            <w:r w:rsidRPr="00E61EE5">
              <w:rPr>
                <w:rFonts w:ascii="仿宋" w:eastAsia="仿宋" w:hAnsi="仿宋" w:hint="eastAsia"/>
                <w:szCs w:val="21"/>
              </w:rPr>
              <w:t>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DA528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、会长、副会长、秘书长（单位）</w:t>
            </w:r>
            <w:r>
              <w:rPr>
                <w:rFonts w:ascii="仿宋" w:eastAsia="仿宋" w:hAnsi="仿宋"/>
                <w:szCs w:val="21"/>
              </w:rPr>
              <w:t>6000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、常务理事（单位）</w:t>
            </w:r>
            <w:r>
              <w:rPr>
                <w:rFonts w:ascii="仿宋" w:eastAsia="仿宋" w:hAnsi="仿宋"/>
                <w:szCs w:val="21"/>
              </w:rPr>
              <w:t>4000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、普通会员</w:t>
            </w:r>
            <w:r>
              <w:rPr>
                <w:rFonts w:ascii="仿宋" w:eastAsia="仿宋" w:hAnsi="仿宋"/>
                <w:szCs w:val="21"/>
              </w:rPr>
              <w:t>3000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服务子企业为企业培养建筑人才，协助行政主管部门工作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6848DF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福鼎市茶业</w:t>
            </w:r>
            <w:r w:rsidRPr="00E61EE5">
              <w:rPr>
                <w:rFonts w:ascii="仿宋" w:eastAsia="仿宋" w:hAnsi="仿宋" w:hint="eastAsia"/>
                <w:szCs w:val="21"/>
              </w:rPr>
              <w:t>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福鼎市茶业协会第四次会员代表大会无记名表决通过</w:t>
            </w:r>
          </w:p>
        </w:tc>
        <w:tc>
          <w:tcPr>
            <w:tcW w:w="1675" w:type="dxa"/>
            <w:vAlign w:val="center"/>
          </w:tcPr>
          <w:p w:rsidR="00BA6BC8" w:rsidRDefault="00BA6BC8" w:rsidP="00CA31D2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会长：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BA6BC8" w:rsidRDefault="00BA6BC8" w:rsidP="00CA31D2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监事长、常务副会长单位：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BA6BC8" w:rsidRDefault="00BA6BC8" w:rsidP="00CA31D2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副监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事长、副会长单位：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BA6BC8" w:rsidRDefault="00BA6BC8" w:rsidP="00CA31D2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监事、常务理事单位：</w:t>
            </w:r>
            <w:r>
              <w:rPr>
                <w:rFonts w:ascii="宋体" w:hAnsi="宋体"/>
                <w:sz w:val="24"/>
              </w:rPr>
              <w:t>5000/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BA6BC8" w:rsidRDefault="00BA6BC8" w:rsidP="00CA31D2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理事：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BA6BC8" w:rsidRPr="00E61EE5" w:rsidRDefault="00BA6BC8" w:rsidP="00CA31D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会员：</w:t>
            </w:r>
            <w:r>
              <w:rPr>
                <w:rFonts w:ascii="宋体" w:hAnsi="宋体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配合政府开展调查研，对关系行业与企业发展建言献策，协调内外部关系，发挥咨询、参谋作用。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6848DF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福鼎市医药行业协会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0"/>
              </w:smartTagPr>
              <w:r>
                <w:rPr>
                  <w:rFonts w:ascii="宋体" w:hAnsi="宋体" w:cs="宋体"/>
                  <w:szCs w:val="21"/>
                </w:rPr>
                <w:t>2010</w:t>
              </w:r>
              <w:r>
                <w:rPr>
                  <w:rFonts w:ascii="宋体" w:hAnsi="宋体" w:cs="宋体" w:hint="eastAsia"/>
                  <w:szCs w:val="21"/>
                </w:rPr>
                <w:t>年</w:t>
              </w:r>
              <w:r>
                <w:rPr>
                  <w:rFonts w:ascii="宋体" w:hAnsi="宋体" w:cs="宋体"/>
                  <w:szCs w:val="21"/>
                </w:rPr>
                <w:t>5</w:t>
              </w:r>
              <w:r>
                <w:rPr>
                  <w:rFonts w:ascii="宋体" w:hAnsi="宋体" w:cs="宋体" w:hint="eastAsia"/>
                  <w:szCs w:val="21"/>
                </w:rPr>
                <w:t>月</w:t>
              </w:r>
              <w:r>
                <w:rPr>
                  <w:rFonts w:ascii="宋体" w:hAnsi="宋体" w:cs="宋体"/>
                  <w:szCs w:val="21"/>
                </w:rPr>
                <w:t>31</w:t>
              </w:r>
              <w:r>
                <w:rPr>
                  <w:rFonts w:ascii="宋体" w:hAnsi="宋体" w:cs="宋体" w:hint="eastAsia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szCs w:val="21"/>
              </w:rPr>
              <w:t>第二届第二次会员大会无记名投票通过的会员费标准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批发企业</w:t>
            </w:r>
            <w:r>
              <w:rPr>
                <w:rFonts w:ascii="宋体" w:hAnsi="宋体" w:cs="宋体"/>
                <w:szCs w:val="21"/>
              </w:rPr>
              <w:t>1000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年，大型零售企业</w:t>
            </w:r>
            <w:r>
              <w:rPr>
                <w:rFonts w:ascii="宋体" w:hAnsi="宋体" w:cs="宋体"/>
                <w:szCs w:val="21"/>
              </w:rPr>
              <w:t>500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年，小型零售</w:t>
            </w:r>
            <w:r>
              <w:rPr>
                <w:rFonts w:ascii="宋体" w:hAnsi="宋体" w:cs="宋体"/>
                <w:szCs w:val="21"/>
              </w:rPr>
              <w:t>200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年，医院</w:t>
            </w:r>
            <w:r>
              <w:rPr>
                <w:rFonts w:ascii="宋体" w:hAnsi="宋体" w:cs="宋体"/>
                <w:szCs w:val="21"/>
              </w:rPr>
              <w:t>500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Default="00BA6BC8" w:rsidP="00F1576F">
            <w:pPr>
              <w:ind w:firstLineChars="200" w:firstLine="420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、组织会员学习、执行宣传国家药品、医疗器械管理的政策法规，。</w:t>
            </w:r>
          </w:p>
          <w:p w:rsidR="00BA6BC8" w:rsidRDefault="00BA6BC8" w:rsidP="00F1576F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、组织专业知识、岗前培训与继续培训，开展学术交流、讲座，提高企业管理水平。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  <w:t>      3</w:t>
            </w:r>
            <w:r>
              <w:rPr>
                <w:rFonts w:hint="eastAsia"/>
                <w:szCs w:val="21"/>
              </w:rPr>
              <w:t>、反映会员诉求，协调会员关系，维护会员正当权益。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  <w:t>      4</w:t>
            </w:r>
            <w:r>
              <w:rPr>
                <w:rFonts w:hint="eastAsia"/>
                <w:szCs w:val="21"/>
              </w:rPr>
              <w:t>、建立行业自律机制，维护行业内公平竞争。</w:t>
            </w:r>
          </w:p>
          <w:p w:rsidR="00BA6BC8" w:rsidRPr="00E61EE5" w:rsidRDefault="00BA6BC8" w:rsidP="00F1576F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、协调、组织会员单位或外地药品生产、经营企业在福鼎市的药品推介会。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福鼎市房地产业</w:t>
            </w:r>
            <w:r w:rsidRPr="00E61EE5">
              <w:rPr>
                <w:rFonts w:ascii="仿宋" w:eastAsia="仿宋" w:hAnsi="仿宋" w:hint="eastAsia"/>
                <w:szCs w:val="21"/>
              </w:rPr>
              <w:t>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依会员大会无记名投票方式通过的</w:t>
            </w:r>
            <w:r w:rsidRPr="00E61EE5"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会费收缴和使用管理办法规定收费</w:t>
            </w:r>
            <w:r w:rsidRPr="00E61EE5">
              <w:rPr>
                <w:rFonts w:ascii="仿宋" w:eastAsia="仿宋" w:hAnsi="仿宋" w:hint="eastAsia"/>
                <w:szCs w:val="21"/>
              </w:rPr>
              <w:t>》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会长</w:t>
            </w:r>
            <w:r w:rsidRPr="00E61EE5">
              <w:rPr>
                <w:rFonts w:ascii="仿宋" w:eastAsia="仿宋" w:hAnsi="仿宋"/>
                <w:szCs w:val="21"/>
              </w:rPr>
              <w:t>:10000</w:t>
            </w:r>
            <w:r w:rsidRPr="00E61EE5">
              <w:rPr>
                <w:rFonts w:ascii="仿宋" w:eastAsia="仿宋" w:hAnsi="仿宋" w:hint="eastAsia"/>
                <w:szCs w:val="21"/>
              </w:rPr>
              <w:t>元</w:t>
            </w:r>
            <w:r w:rsidRPr="00E61EE5">
              <w:rPr>
                <w:rFonts w:ascii="仿宋" w:eastAsia="仿宋" w:hAnsi="仿宋"/>
                <w:szCs w:val="21"/>
              </w:rPr>
              <w:t>/</w:t>
            </w:r>
            <w:r w:rsidRPr="00E61EE5">
              <w:rPr>
                <w:rFonts w:ascii="仿宋" w:eastAsia="仿宋" w:hAnsi="仿宋" w:hint="eastAsia"/>
                <w:szCs w:val="21"/>
              </w:rPr>
              <w:t>年</w:t>
            </w:r>
            <w:r w:rsidRPr="00E61EE5">
              <w:rPr>
                <w:rFonts w:ascii="仿宋" w:eastAsia="仿宋" w:hAnsi="仿宋"/>
                <w:szCs w:val="21"/>
              </w:rPr>
              <w:t>;</w:t>
            </w:r>
            <w:r w:rsidRPr="00E61EE5">
              <w:rPr>
                <w:rFonts w:ascii="仿宋" w:eastAsia="仿宋" w:hAnsi="仿宋" w:hint="eastAsia"/>
                <w:szCs w:val="21"/>
              </w:rPr>
              <w:t>副会长</w:t>
            </w:r>
            <w:r w:rsidRPr="00E61EE5">
              <w:rPr>
                <w:rFonts w:ascii="仿宋" w:eastAsia="仿宋" w:hAnsi="仿宋"/>
                <w:szCs w:val="21"/>
              </w:rPr>
              <w:t>:5000</w:t>
            </w:r>
            <w:r w:rsidRPr="00E61EE5">
              <w:rPr>
                <w:rFonts w:ascii="仿宋" w:eastAsia="仿宋" w:hAnsi="仿宋" w:hint="eastAsia"/>
                <w:szCs w:val="21"/>
              </w:rPr>
              <w:t>元</w:t>
            </w:r>
            <w:r w:rsidRPr="00E61EE5">
              <w:rPr>
                <w:rFonts w:ascii="仿宋" w:eastAsia="仿宋" w:hAnsi="仿宋"/>
                <w:szCs w:val="21"/>
              </w:rPr>
              <w:t>/</w:t>
            </w:r>
            <w:r w:rsidRPr="00E61EE5">
              <w:rPr>
                <w:rFonts w:ascii="仿宋" w:eastAsia="仿宋" w:hAnsi="仿宋" w:hint="eastAsia"/>
                <w:szCs w:val="21"/>
              </w:rPr>
              <w:t>年</w:t>
            </w:r>
            <w:r w:rsidRPr="00E61EE5">
              <w:rPr>
                <w:rFonts w:ascii="仿宋" w:eastAsia="仿宋" w:hAnsi="仿宋"/>
                <w:szCs w:val="21"/>
              </w:rPr>
              <w:t>;</w:t>
            </w:r>
            <w:r w:rsidRPr="00E61EE5">
              <w:rPr>
                <w:rFonts w:ascii="仿宋" w:eastAsia="仿宋" w:hAnsi="仿宋" w:hint="eastAsia"/>
                <w:szCs w:val="21"/>
              </w:rPr>
              <w:t>常务理事、理事</w:t>
            </w:r>
            <w:r w:rsidRPr="00E61EE5">
              <w:rPr>
                <w:rFonts w:ascii="仿宋" w:eastAsia="仿宋" w:hAnsi="仿宋"/>
                <w:szCs w:val="21"/>
              </w:rPr>
              <w:t>:1000</w:t>
            </w:r>
            <w:r w:rsidRPr="00E61EE5">
              <w:rPr>
                <w:rFonts w:ascii="仿宋" w:eastAsia="仿宋" w:hAnsi="仿宋" w:hint="eastAsia"/>
                <w:szCs w:val="21"/>
              </w:rPr>
              <w:t>元</w:t>
            </w:r>
            <w:r w:rsidRPr="00E61EE5">
              <w:rPr>
                <w:rFonts w:ascii="仿宋" w:eastAsia="仿宋" w:hAnsi="仿宋"/>
                <w:szCs w:val="21"/>
              </w:rPr>
              <w:t>/</w:t>
            </w:r>
            <w:r w:rsidRPr="00E61EE5">
              <w:rPr>
                <w:rFonts w:ascii="仿宋" w:eastAsia="仿宋" w:hAnsi="仿宋" w:hint="eastAsia"/>
                <w:szCs w:val="21"/>
              </w:rPr>
              <w:t>年</w:t>
            </w:r>
            <w:r w:rsidRPr="00E61EE5">
              <w:rPr>
                <w:rFonts w:ascii="仿宋" w:eastAsia="仿宋" w:hAnsi="仿宋"/>
                <w:szCs w:val="21"/>
              </w:rPr>
              <w:t>;</w:t>
            </w:r>
            <w:r w:rsidRPr="00E61EE5">
              <w:rPr>
                <w:rFonts w:ascii="仿宋" w:eastAsia="仿宋" w:hAnsi="仿宋" w:hint="eastAsia"/>
                <w:szCs w:val="21"/>
              </w:rPr>
              <w:t>会员</w:t>
            </w:r>
            <w:r w:rsidRPr="00E61EE5">
              <w:rPr>
                <w:rFonts w:ascii="仿宋" w:eastAsia="仿宋" w:hAnsi="仿宋"/>
                <w:szCs w:val="21"/>
              </w:rPr>
              <w:t>:500</w:t>
            </w:r>
            <w:r w:rsidRPr="00E61EE5">
              <w:rPr>
                <w:rFonts w:ascii="仿宋" w:eastAsia="仿宋" w:hAnsi="仿宋" w:hint="eastAsia"/>
                <w:szCs w:val="21"/>
              </w:rPr>
              <w:t>元</w:t>
            </w:r>
            <w:r w:rsidRPr="00E61EE5">
              <w:rPr>
                <w:rFonts w:ascii="仿宋" w:eastAsia="仿宋" w:hAnsi="仿宋"/>
                <w:szCs w:val="21"/>
              </w:rPr>
              <w:t>/</w:t>
            </w:r>
            <w:r w:rsidRPr="00E61EE5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组织会员对房地产经营管理、技术经济、政策法规和行业发展规划进行调查研究，收集整理行业有关资料；为政府规划行业发展提供决策依据。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6848DF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福鼎市市场经营者协会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674B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393939"/>
                <w:szCs w:val="21"/>
                <w:shd w:val="clear" w:color="auto" w:fill="FFFFFF"/>
              </w:rPr>
              <w:t>每户</w:t>
            </w:r>
            <w:r>
              <w:rPr>
                <w:rFonts w:ascii="仿宋" w:eastAsia="仿宋" w:hAnsi="仿宋"/>
                <w:color w:val="393939"/>
                <w:szCs w:val="21"/>
                <w:shd w:val="clear" w:color="auto" w:fill="FFFFFF"/>
              </w:rPr>
              <w:t>100</w:t>
            </w:r>
            <w:r>
              <w:rPr>
                <w:rFonts w:ascii="仿宋" w:eastAsia="仿宋" w:hAnsi="仿宋" w:hint="eastAsia"/>
                <w:color w:val="393939"/>
                <w:szCs w:val="21"/>
                <w:shd w:val="clear" w:color="auto" w:fill="FFFFFF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为会员提供法律咨询和服务，向政府有关部门提出合理化建议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05CD2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福鼎市粮食行业</w:t>
            </w:r>
            <w:r w:rsidRPr="00E61EE5">
              <w:rPr>
                <w:rFonts w:ascii="仿宋" w:eastAsia="仿宋" w:hAnsi="仿宋" w:hint="eastAsia"/>
                <w:szCs w:val="21"/>
              </w:rPr>
              <w:t>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300-5000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届（四年）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C1B6C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协助政府进行行业管理；组织、协调粮食行业的横向联系与合作；建立信息网络、并接受信息咨询服务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福鼎市水力发电行业协会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按会员单位（电站）上年度发电量收取，年发电量</w:t>
            </w:r>
            <w:r>
              <w:rPr>
                <w:rFonts w:ascii="仿宋" w:eastAsia="仿宋" w:hAnsi="仿宋"/>
                <w:szCs w:val="21"/>
              </w:rPr>
              <w:t>100</w:t>
            </w:r>
            <w:r>
              <w:rPr>
                <w:rFonts w:ascii="仿宋" w:eastAsia="仿宋" w:hAnsi="仿宋" w:hint="eastAsia"/>
                <w:szCs w:val="21"/>
              </w:rPr>
              <w:t>万以下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协助政府进行行业管理，组织协调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福鼎市北京商会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883A7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83A75">
              <w:rPr>
                <w:rFonts w:ascii="仿宋_GB2312" w:eastAsia="仿宋_GB2312" w:hAnsi="宋体" w:hint="eastAsia"/>
                <w:sz w:val="24"/>
              </w:rPr>
              <w:t>向会员宣传、贯彻国家有关法律、法规和方针政策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福鼎市旅游协会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福鼎市点头镇茶业协会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至</w:t>
            </w:r>
            <w:r>
              <w:rPr>
                <w:rFonts w:ascii="仿宋" w:eastAsia="仿宋" w:hAnsi="仿宋"/>
                <w:szCs w:val="21"/>
              </w:rPr>
              <w:t>10000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广告位维护、茶艺师、评茶员培训、日常企业服务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福鼎市龙安商会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福鼎市前岐镇鞋服行业商会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为会员与政府及相关部门，会员与会员，会员与市场发挥桥梁纽带服务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15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福鼎市银行业协会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46333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5000</w:t>
            </w:r>
            <w:r>
              <w:rPr>
                <w:rFonts w:ascii="仿宋" w:eastAsia="仿宋" w:hAnsi="仿宋" w:hint="eastAsia"/>
                <w:szCs w:val="21"/>
              </w:rPr>
              <w:t>元至</w:t>
            </w:r>
            <w:r>
              <w:rPr>
                <w:rFonts w:ascii="仿宋" w:eastAsia="仿宋" w:hAnsi="仿宋"/>
                <w:szCs w:val="21"/>
              </w:rPr>
              <w:t>8000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自律维权协调服务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福鼎市物业管理服务行业协会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0509BD">
              <w:rPr>
                <w:rFonts w:ascii="仿宋" w:eastAsia="仿宋" w:hAnsi="仿宋" w:hint="eastAsia"/>
                <w:sz w:val="24"/>
              </w:rPr>
              <w:t>收费标准和</w:t>
            </w:r>
            <w:r w:rsidRPr="000509BD">
              <w:rPr>
                <w:rFonts w:ascii="宋体" w:hAnsi="宋体" w:hint="eastAsia"/>
                <w:sz w:val="24"/>
              </w:rPr>
              <w:t>会费使</w:t>
            </w:r>
            <w:r w:rsidRPr="0068526F">
              <w:rPr>
                <w:rFonts w:ascii="宋体" w:hAnsi="宋体" w:hint="eastAsia"/>
                <w:sz w:val="24"/>
              </w:rPr>
              <w:t>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会长（单位）</w:t>
            </w:r>
            <w:r>
              <w:rPr>
                <w:rFonts w:ascii="仿宋" w:eastAsia="仿宋" w:hAnsi="仿宋"/>
                <w:szCs w:val="21"/>
              </w:rPr>
              <w:t>10000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年；副会长（单位）</w:t>
            </w:r>
            <w:r>
              <w:rPr>
                <w:rFonts w:ascii="仿宋" w:eastAsia="仿宋" w:hAnsi="仿宋"/>
                <w:szCs w:val="21"/>
              </w:rPr>
              <w:t>8000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年；理事（单位）</w:t>
            </w:r>
            <w:r>
              <w:rPr>
                <w:rFonts w:ascii="仿宋" w:eastAsia="仿宋" w:hAnsi="仿宋"/>
                <w:szCs w:val="21"/>
              </w:rPr>
              <w:t>6000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年；会员（单位）</w:t>
            </w:r>
            <w:r>
              <w:rPr>
                <w:rFonts w:ascii="仿宋" w:eastAsia="仿宋" w:hAnsi="仿宋"/>
                <w:szCs w:val="21"/>
              </w:rPr>
              <w:t>2000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福鼎市区域内的物业服务及相关活动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福鼎市青年商会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C1B6C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C1B6C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0509BD">
              <w:rPr>
                <w:rFonts w:ascii="仿宋" w:eastAsia="仿宋" w:hAnsi="仿宋" w:hint="eastAsia"/>
                <w:sz w:val="24"/>
              </w:rPr>
              <w:t>收费标准和</w:t>
            </w:r>
            <w:r w:rsidRPr="000509BD">
              <w:rPr>
                <w:rFonts w:ascii="宋体" w:hAnsi="宋体" w:hint="eastAsia"/>
                <w:sz w:val="24"/>
              </w:rPr>
              <w:t>会费使用</w:t>
            </w:r>
            <w:r w:rsidRPr="0068526F">
              <w:rPr>
                <w:rFonts w:ascii="宋体" w:hAnsi="宋体" w:hint="eastAsia"/>
                <w:sz w:val="24"/>
              </w:rPr>
              <w:t>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理事</w:t>
            </w:r>
            <w:r>
              <w:rPr>
                <w:rFonts w:ascii="仿宋" w:eastAsia="仿宋" w:hAnsi="仿宋"/>
                <w:szCs w:val="21"/>
              </w:rPr>
              <w:t>2000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常务理事</w:t>
            </w:r>
            <w:r>
              <w:rPr>
                <w:rFonts w:ascii="仿宋" w:eastAsia="仿宋" w:hAnsi="仿宋"/>
                <w:szCs w:val="21"/>
              </w:rPr>
              <w:t>5000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副会长</w:t>
            </w:r>
            <w:r>
              <w:rPr>
                <w:rFonts w:ascii="仿宋" w:eastAsia="仿宋" w:hAnsi="仿宋"/>
                <w:szCs w:val="21"/>
              </w:rPr>
              <w:t>10000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会长</w:t>
            </w:r>
            <w:r>
              <w:rPr>
                <w:rFonts w:ascii="仿宋" w:eastAsia="仿宋" w:hAnsi="仿宋"/>
                <w:szCs w:val="21"/>
              </w:rPr>
              <w:t>50000/3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开展会员活动学习交流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18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福鼎市大学生创业联盟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EA67A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EA67A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EA67A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EA67A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EA67A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EA67A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EA67A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Default="00BA6BC8" w:rsidP="00EA67AA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公益服务、培训等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福鼎市电子商务联盟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Default="00BA6BC8" w:rsidP="00456E6A">
            <w:pPr>
              <w:spacing w:line="3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副主席单位</w:t>
            </w:r>
            <w:r>
              <w:rPr>
                <w:rFonts w:ascii="宋体" w:hAnsi="宋体"/>
                <w:sz w:val="24"/>
              </w:rPr>
              <w:t>5000</w:t>
            </w:r>
            <w:r>
              <w:rPr>
                <w:rFonts w:ascii="宋体" w:hAnsi="宋体" w:hint="eastAsia"/>
                <w:sz w:val="24"/>
              </w:rPr>
              <w:t>元，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理事单位</w:t>
            </w:r>
            <w:r>
              <w:rPr>
                <w:rFonts w:ascii="宋体" w:hAnsi="宋体"/>
                <w:sz w:val="24"/>
              </w:rPr>
              <w:t xml:space="preserve"> 1000</w:t>
            </w:r>
            <w:r>
              <w:rPr>
                <w:rFonts w:ascii="宋体" w:hAnsi="宋体" w:hint="eastAsia"/>
                <w:sz w:val="24"/>
              </w:rPr>
              <w:t>元，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普通会员单位</w:t>
            </w:r>
            <w:r>
              <w:rPr>
                <w:rFonts w:ascii="宋体" w:hAnsi="宋体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元，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个人会员</w:t>
            </w:r>
            <w:r>
              <w:rPr>
                <w:rFonts w:ascii="宋体" w:hAnsi="宋体"/>
                <w:sz w:val="24"/>
              </w:rPr>
              <w:t>600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为会员提供法律咨询和电子商务平台服务，向政府有关部门提出合理化建议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福鼎市服装商会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、代表会员向政府有关部门反应会员企业的情况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、加强与政府有关部门的联系，发挥在政府与经营户之间的桥梁作用。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21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福鼎市美容美发协会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会员费：</w:t>
            </w:r>
            <w:r>
              <w:rPr>
                <w:rFonts w:ascii="仿宋" w:eastAsia="仿宋" w:hAnsi="仿宋"/>
                <w:szCs w:val="21"/>
              </w:rPr>
              <w:t>300</w:t>
            </w:r>
            <w:r>
              <w:rPr>
                <w:rFonts w:ascii="仿宋" w:eastAsia="仿宋" w:hAnsi="仿宋" w:hint="eastAsia"/>
                <w:szCs w:val="21"/>
              </w:rPr>
              <w:t>元理事：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副会长：</w:t>
            </w:r>
            <w:r>
              <w:rPr>
                <w:rFonts w:ascii="仿宋" w:eastAsia="仿宋" w:hAnsi="仿宋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会长：</w:t>
            </w:r>
            <w:r>
              <w:rPr>
                <w:rFonts w:ascii="仿宋" w:eastAsia="仿宋" w:hAnsi="仿宋"/>
                <w:szCs w:val="21"/>
              </w:rPr>
              <w:t>2000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培训、学习、交流、规范行业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福鼎市自行车电动车行业协会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8526F">
              <w:rPr>
                <w:rFonts w:ascii="宋体" w:hAnsi="宋体" w:hint="eastAsia"/>
                <w:sz w:val="24"/>
              </w:rPr>
              <w:t>会费使用管理办法、会费标准经会员大会无记名投票通过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300-500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对福鼎电动车自行车行业进行调研，制定行业协会内部的规章制度；通过协会倡导市民绿色文明出行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23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福鼎市建材家居商会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</w:t>
            </w:r>
            <w:r>
              <w:rPr>
                <w:rFonts w:ascii="仿宋" w:eastAsia="仿宋" w:hAnsi="仿宋" w:hint="eastAsia"/>
                <w:szCs w:val="21"/>
              </w:rPr>
              <w:t>年免会费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行业自律、信息共享、合理维权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福鼎市白琳茶业协会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803FB" w:rsidRDefault="00BA6BC8" w:rsidP="0053518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600-5000</w:t>
            </w:r>
            <w:r>
              <w:rPr>
                <w:rFonts w:ascii="宋体" w:hAnsi="宋体" w:hint="eastAsia"/>
                <w:sz w:val="24"/>
              </w:rPr>
              <w:t>元（一年）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茶叶技术培训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25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福鼎市斗白茶协会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6300D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6300D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6300D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6300D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6300D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6300D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6300D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6300D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Default="00BA6BC8" w:rsidP="0000129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BA6BC8" w:rsidRDefault="00BA6BC8" w:rsidP="0000129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</w:t>
            </w:r>
            <w:r>
              <w:rPr>
                <w:rFonts w:ascii="宋体" w:hAnsi="宋体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元</w:t>
            </w:r>
          </w:p>
          <w:p w:rsidR="00BA6BC8" w:rsidRPr="00E61EE5" w:rsidRDefault="00BA6BC8" w:rsidP="000012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会长</w:t>
            </w:r>
            <w:r>
              <w:rPr>
                <w:rFonts w:ascii="宋体" w:hAnsi="宋体"/>
                <w:sz w:val="24"/>
              </w:rPr>
              <w:t>5000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宣传福鼎白茶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开展白茶相关业务培训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26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福鼎市摩托车电动车维修行业协会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协助政府进行行业管理，对本行业的联系与合作进行协调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福鼎市管阳茶业行业协会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731DD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731DD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731DD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731DDD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731DDD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731DDD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731DDD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731DDD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Default="00BA6BC8" w:rsidP="00DA1457">
            <w:pPr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会长</w:t>
            </w:r>
            <w:r>
              <w:rPr>
                <w:rFonts w:ascii="宋体" w:hAnsi="宋体"/>
                <w:sz w:val="18"/>
                <w:szCs w:val="18"/>
              </w:rPr>
              <w:t>50000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BA6BC8" w:rsidRPr="00E61EE5" w:rsidRDefault="00BA6BC8" w:rsidP="00DA145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副会长</w:t>
            </w:r>
            <w:r>
              <w:rPr>
                <w:rFonts w:ascii="宋体" w:hAnsi="宋体"/>
                <w:sz w:val="18"/>
                <w:szCs w:val="18"/>
              </w:rPr>
              <w:t>20000</w:t>
            </w:r>
            <w:r>
              <w:rPr>
                <w:rFonts w:ascii="宋体" w:hAnsi="宋体" w:hint="eastAsia"/>
                <w:sz w:val="18"/>
                <w:szCs w:val="18"/>
              </w:rPr>
              <w:t>元理事</w:t>
            </w:r>
            <w:r>
              <w:rPr>
                <w:rFonts w:ascii="宋体" w:hAnsi="宋体"/>
                <w:sz w:val="18"/>
                <w:szCs w:val="18"/>
              </w:rPr>
              <w:t>10000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，企业会员</w:t>
            </w:r>
            <w:r>
              <w:rPr>
                <w:rFonts w:ascii="宋体" w:hAnsi="宋体"/>
                <w:sz w:val="18"/>
                <w:szCs w:val="18"/>
              </w:rPr>
              <w:t xml:space="preserve"> 3000</w:t>
            </w:r>
            <w:r>
              <w:rPr>
                <w:rFonts w:ascii="宋体" w:hAnsi="宋体" w:hint="eastAsia"/>
                <w:sz w:val="18"/>
                <w:szCs w:val="18"/>
              </w:rPr>
              <w:t>元，个人会员</w:t>
            </w:r>
            <w:r>
              <w:rPr>
                <w:rFonts w:ascii="宋体" w:hAnsi="宋体"/>
                <w:sz w:val="18"/>
                <w:szCs w:val="18"/>
              </w:rPr>
              <w:t>1500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sz w:val="18"/>
                <w:szCs w:val="18"/>
                <w:shd w:val="clear" w:color="auto" w:fill="FFFFFF"/>
              </w:rPr>
              <w:t>向政府和有关部门反映茶叶生产、加工、流通的情况和问题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福鼎市白琳石材商会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3518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为白琳镇石材行业发展服务，在政府和企业间起到桥梁纽带作用。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29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福鼎市家政服务行业协会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  <w:sz w:val="24"/>
              </w:rPr>
              <w:t>会长</w:t>
            </w:r>
            <w:r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年；副会长</w:t>
            </w: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年；理事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年；单位会员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年；个人会员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协助政府进行行业管理；组织、协调家政行业的横向联系与合作；建立信息网络、并接受信息咨询服务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福鼎市房地产中介行业协会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依会员大会无记名投票方式通过的</w:t>
            </w:r>
            <w:r w:rsidRPr="00E61EE5"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会费收缴和使用管理办法</w:t>
            </w:r>
            <w:r w:rsidRPr="00E61EE5">
              <w:rPr>
                <w:rFonts w:ascii="仿宋" w:eastAsia="仿宋" w:hAnsi="仿宋" w:hint="eastAsia"/>
                <w:szCs w:val="21"/>
              </w:rPr>
              <w:t>》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规定收费。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普通会员：</w:t>
            </w:r>
            <w:r>
              <w:rPr>
                <w:rFonts w:ascii="仿宋" w:eastAsia="仿宋" w:hAnsi="仿宋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>/3</w:t>
            </w:r>
            <w:r>
              <w:rPr>
                <w:rFonts w:ascii="仿宋" w:eastAsia="仿宋" w:hAnsi="仿宋" w:hint="eastAsia"/>
                <w:szCs w:val="21"/>
              </w:rPr>
              <w:t>年，理事、监事会员：</w:t>
            </w:r>
            <w:r>
              <w:rPr>
                <w:rFonts w:ascii="仿宋" w:eastAsia="仿宋" w:hAnsi="仿宋"/>
                <w:szCs w:val="21"/>
              </w:rPr>
              <w:t>0.2-2</w:t>
            </w:r>
            <w:r>
              <w:rPr>
                <w:rFonts w:ascii="仿宋" w:eastAsia="仿宋" w:hAnsi="仿宋" w:hint="eastAsia"/>
                <w:szCs w:val="21"/>
              </w:rPr>
              <w:t>万元</w:t>
            </w:r>
            <w:r>
              <w:rPr>
                <w:rFonts w:ascii="仿宋" w:eastAsia="仿宋" w:hAnsi="仿宋"/>
                <w:szCs w:val="21"/>
              </w:rPr>
              <w:t>/3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为会员提供维权，反应行业诉求，维护企业公平竞争；做好信息咨询和政策、产业、市场向工，协调理顺政府及金融行业工作。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31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福鼎市磻溪茶业行业协会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年一届交齐</w:t>
            </w:r>
            <w:r>
              <w:rPr>
                <w:rFonts w:ascii="仿宋" w:eastAsia="仿宋" w:hAnsi="仿宋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元至</w:t>
            </w:r>
            <w:r>
              <w:rPr>
                <w:rFonts w:ascii="仿宋" w:eastAsia="仿宋" w:hAnsi="仿宋"/>
                <w:szCs w:val="21"/>
              </w:rPr>
              <w:t>50000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茶文化建设，品牌推广，技术培训，协会人员工资，办公费用等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32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福鼎市叠石康养服务行业协会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一）开展大众卫生健康科学知识传播活动，向社会提供预防保健的相关知识，建立老年人康养基地，推广经验及成果；（二）开展医疗健康保健教育，普及推行健康科学的生活方式；（三）推广医疗卫生健康科技成果；（四）针对老年群体提供各种商品和服务，以满足老年人各种消费需求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33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福鼎市车联网行业协会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200-3000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为会员提供交流合作平台，向社会宣传安全文明交通，发动会员共建地方智能交通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34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福鼎市养猪行业协会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1000-10000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积极宣传贯彻有关扶持养猪业发展的方针政策，加强企业交流，积极推动饲养业的科学管理。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35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福鼎市参茸行业协会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53518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535187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会长：</w:t>
            </w:r>
            <w:r>
              <w:rPr>
                <w:rFonts w:ascii="仿宋" w:eastAsia="仿宋" w:hAnsi="仿宋"/>
                <w:szCs w:val="21"/>
              </w:rPr>
              <w:t>3000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秘书长：</w:t>
            </w:r>
            <w:r>
              <w:rPr>
                <w:rFonts w:ascii="仿宋" w:eastAsia="仿宋" w:hAnsi="仿宋"/>
                <w:szCs w:val="21"/>
              </w:rPr>
              <w:t>3000</w:t>
            </w:r>
            <w:r>
              <w:rPr>
                <w:rFonts w:ascii="仿宋" w:eastAsia="仿宋" w:hAnsi="仿宋" w:hint="eastAsia"/>
                <w:szCs w:val="21"/>
              </w:rPr>
              <w:t>元副会长：</w:t>
            </w:r>
            <w:r>
              <w:rPr>
                <w:rFonts w:ascii="仿宋" w:eastAsia="仿宋" w:hAnsi="仿宋"/>
                <w:szCs w:val="21"/>
              </w:rPr>
              <w:t>2000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理事：</w:t>
            </w:r>
            <w:r>
              <w:rPr>
                <w:rFonts w:ascii="仿宋" w:eastAsia="仿宋" w:hAnsi="仿宋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会员：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宣传党和政府的方针政策法律法规，推动制定行业质量标准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BC8" w:rsidTr="005271F0">
        <w:trPr>
          <w:trHeight w:val="1683"/>
          <w:jc w:val="center"/>
        </w:trPr>
        <w:tc>
          <w:tcPr>
            <w:tcW w:w="1270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12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福鼎市龙安大黄鱼养殖行业协会</w:t>
            </w:r>
          </w:p>
        </w:tc>
        <w:tc>
          <w:tcPr>
            <w:tcW w:w="1368" w:type="dxa"/>
            <w:vAlign w:val="center"/>
          </w:tcPr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会员费</w:t>
            </w:r>
          </w:p>
        </w:tc>
        <w:tc>
          <w:tcPr>
            <w:tcW w:w="976" w:type="dxa"/>
            <w:vAlign w:val="center"/>
          </w:tcPr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A3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是</w:t>
            </w:r>
          </w:p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Wingdings 2" w:hint="eastAsia"/>
                <w:szCs w:val="20"/>
              </w:rPr>
              <w:sym w:font="Wingdings 2" w:char="F052"/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否</w:t>
            </w:r>
          </w:p>
          <w:p w:rsidR="00BA6BC8" w:rsidRPr="00E61EE5" w:rsidRDefault="00BA6BC8" w:rsidP="00456E6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□政府定价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□政府指导价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□市场调节价</w:t>
            </w:r>
          </w:p>
          <w:p w:rsidR="00BA6BC8" w:rsidRPr="00E61EE5" w:rsidRDefault="00BA6BC8" w:rsidP="00456E6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E61EE5">
              <w:rPr>
                <w:rFonts w:ascii="仿宋" w:eastAsia="仿宋" w:hAnsi="仿宋" w:hint="eastAsia"/>
                <w:szCs w:val="21"/>
              </w:rPr>
              <w:t>（无</w:t>
            </w:r>
            <w:r w:rsidRPr="00E61EE5">
              <w:rPr>
                <w:rFonts w:ascii="仿宋" w:eastAsia="仿宋" w:hAnsi="仿宋"/>
                <w:szCs w:val="21"/>
              </w:rPr>
              <w:t xml:space="preserve"> </w:t>
            </w:r>
            <w:r w:rsidRPr="00E61EE5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68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会费标准和会费使用管理办法经会员大会无记名投票通过</w:t>
            </w:r>
          </w:p>
        </w:tc>
        <w:tc>
          <w:tcPr>
            <w:tcW w:w="1675" w:type="dxa"/>
            <w:vAlign w:val="center"/>
          </w:tcPr>
          <w:p w:rsidR="00BA6BC8" w:rsidRPr="00E61EE5" w:rsidRDefault="00BA6BC8" w:rsidP="005674B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t>300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76" w:type="dxa"/>
            <w:vAlign w:val="center"/>
          </w:tcPr>
          <w:p w:rsidR="00BA6BC8" w:rsidRPr="00E61EE5" w:rsidRDefault="00BA6BC8" w:rsidP="005674B7">
            <w:pPr>
              <w:widowControl/>
              <w:spacing w:line="380" w:lineRule="exact"/>
              <w:ind w:leftChars="-51" w:left="-107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鱼检测、金融服务等</w:t>
            </w:r>
          </w:p>
        </w:tc>
        <w:tc>
          <w:tcPr>
            <w:tcW w:w="1268" w:type="dxa"/>
            <w:vAlign w:val="center"/>
          </w:tcPr>
          <w:p w:rsidR="00BA6BC8" w:rsidRPr="00E61EE5" w:rsidRDefault="00BA6BC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BA6BC8" w:rsidRDefault="00BA6BC8" w:rsidP="00D51B7D">
      <w:pPr>
        <w:spacing w:line="360" w:lineRule="exact"/>
        <w:ind w:firstLineChars="650" w:firstLine="1560"/>
        <w:rPr>
          <w:rFonts w:ascii="宋体"/>
          <w:sz w:val="24"/>
        </w:rPr>
      </w:pPr>
    </w:p>
    <w:p w:rsidR="00BA6BC8" w:rsidRDefault="00BA6BC8" w:rsidP="00D51B7D">
      <w:pPr>
        <w:spacing w:line="360" w:lineRule="exact"/>
        <w:ind w:firstLineChars="650" w:firstLine="1560"/>
        <w:rPr>
          <w:rFonts w:ascii="宋体"/>
          <w:sz w:val="24"/>
        </w:rPr>
      </w:pPr>
    </w:p>
    <w:p w:rsidR="00BA6BC8" w:rsidRDefault="00BA6BC8" w:rsidP="00D51B7D">
      <w:pPr>
        <w:spacing w:line="360" w:lineRule="exact"/>
        <w:ind w:firstLineChars="650" w:firstLine="15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“收费主体”填写收费单位名称。</w:t>
      </w:r>
    </w:p>
    <w:p w:rsidR="00BA6BC8" w:rsidRDefault="00BA6BC8" w:rsidP="00D51B7D">
      <w:pPr>
        <w:spacing w:line="360" w:lineRule="exact"/>
        <w:ind w:leftChars="969" w:left="2035" w:firstLineChars="100" w:firstLine="24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“收费性质”属于市场调节价的，在括号内标明收费类型（行政审批中介服务收费、政府部门</w:t>
      </w:r>
    </w:p>
    <w:p w:rsidR="00BA6BC8" w:rsidRDefault="00BA6BC8" w:rsidP="00D51B7D">
      <w:pPr>
        <w:spacing w:line="360" w:lineRule="exact"/>
        <w:ind w:leftChars="969" w:left="2035"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要求企业接受第三方服务收费、行业协会商会收费或其他收费）。</w:t>
      </w:r>
    </w:p>
    <w:p w:rsidR="00BA6BC8" w:rsidRDefault="00BA6BC8" w:rsidP="00D51B7D">
      <w:pPr>
        <w:spacing w:line="360" w:lineRule="exact"/>
        <w:ind w:leftChars="1026" w:left="2155" w:firstLineChars="50" w:firstLine="12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“收费依据”属于行政事业性收费或经营服务性收费中政府定价、政府指导价的，标明定价文</w:t>
      </w:r>
    </w:p>
    <w:p w:rsidR="00BA6BC8" w:rsidRDefault="00BA6BC8" w:rsidP="00D51B7D">
      <w:pPr>
        <w:spacing w:line="360" w:lineRule="exact"/>
        <w:ind w:leftChars="1026" w:left="2155" w:firstLineChars="50" w:firstLine="1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件名称和文号；属于政府部门要求企业接受第三方服务的，标明法律法规名称和具体条款。</w:t>
      </w:r>
    </w:p>
    <w:p w:rsidR="00BA6BC8" w:rsidRDefault="00BA6BC8" w:rsidP="00D51B7D">
      <w:pPr>
        <w:spacing w:line="360" w:lineRule="exact"/>
        <w:ind w:firstLineChars="950" w:firstLine="2280"/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“收费标准”有分档标准的，填写价格区间。</w:t>
      </w:r>
    </w:p>
    <w:sectPr w:rsidR="00BA6BC8" w:rsidSect="00A84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C8" w:rsidRDefault="00BA6BC8" w:rsidP="00A8487B">
      <w:r>
        <w:separator/>
      </w:r>
    </w:p>
  </w:endnote>
  <w:endnote w:type="continuationSeparator" w:id="0">
    <w:p w:rsidR="00BA6BC8" w:rsidRDefault="00BA6BC8" w:rsidP="00A8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8" w:rsidRDefault="00BA6BC8">
    <w:pPr>
      <w:pStyle w:val="Footer"/>
      <w:framePr w:w="1083" w:wrap="around" w:vAnchor="text" w:hAnchor="page" w:x="1081" w:y="39"/>
      <w:rPr>
        <w:rStyle w:val="PageNumber"/>
        <w:rFonts w:ascii="宋体"/>
        <w:sz w:val="21"/>
        <w:szCs w:val="21"/>
      </w:rPr>
    </w:pPr>
    <w:r>
      <w:rPr>
        <w:rStyle w:val="PageNumber"/>
        <w:rFonts w:ascii="宋体" w:hAnsi="宋体" w:hint="eastAsia"/>
        <w:sz w:val="32"/>
        <w:szCs w:val="32"/>
      </w:rPr>
      <w:t xml:space="preserve">　</w:t>
    </w:r>
    <w:r>
      <w:rPr>
        <w:rStyle w:val="PageNumber"/>
        <w:rFonts w:ascii="宋体" w:hAnsi="宋体"/>
        <w:sz w:val="21"/>
        <w:szCs w:val="21"/>
      </w:rPr>
      <w:fldChar w:fldCharType="begin"/>
    </w:r>
    <w:r>
      <w:rPr>
        <w:rStyle w:val="PageNumber"/>
        <w:rFonts w:ascii="宋体" w:hAnsi="宋体"/>
        <w:sz w:val="21"/>
        <w:szCs w:val="21"/>
      </w:rPr>
      <w:instrText xml:space="preserve">PAGE  </w:instrText>
    </w:r>
    <w:r>
      <w:rPr>
        <w:rStyle w:val="PageNumber"/>
        <w:rFonts w:ascii="宋体" w:hAnsi="宋体"/>
        <w:sz w:val="21"/>
        <w:szCs w:val="21"/>
      </w:rPr>
      <w:fldChar w:fldCharType="separate"/>
    </w:r>
    <w:r>
      <w:rPr>
        <w:rStyle w:val="PageNumber"/>
        <w:rFonts w:ascii="宋体" w:hAnsi="宋体"/>
        <w:sz w:val="21"/>
        <w:szCs w:val="21"/>
      </w:rPr>
      <w:t>- 16 -</w:t>
    </w:r>
    <w:r>
      <w:rPr>
        <w:rStyle w:val="PageNumber"/>
        <w:rFonts w:ascii="宋体" w:hAnsi="宋体"/>
        <w:sz w:val="21"/>
        <w:szCs w:val="21"/>
      </w:rPr>
      <w:fldChar w:fldCharType="end"/>
    </w:r>
  </w:p>
  <w:p w:rsidR="00BA6BC8" w:rsidRDefault="00BA6BC8">
    <w:pPr>
      <w:pStyle w:val="Footer"/>
      <w:rPr>
        <w:rFonts w:asci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8" w:rsidRDefault="00BA6BC8">
    <w:pPr>
      <w:pStyle w:val="Footer"/>
      <w:framePr w:w="1083"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17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 w:hint="eastAsia"/>
        <w:sz w:val="32"/>
        <w:szCs w:val="32"/>
      </w:rPr>
      <w:t xml:space="preserve">　</w:t>
    </w:r>
  </w:p>
  <w:p w:rsidR="00BA6BC8" w:rsidRDefault="00BA6BC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C8" w:rsidRDefault="00BA6BC8" w:rsidP="00A8487B">
      <w:r>
        <w:separator/>
      </w:r>
    </w:p>
  </w:footnote>
  <w:footnote w:type="continuationSeparator" w:id="0">
    <w:p w:rsidR="00BA6BC8" w:rsidRDefault="00BA6BC8" w:rsidP="00A8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8" w:rsidRDefault="00BA6BC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8" w:rsidRDefault="00BA6BC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8" w:rsidRDefault="00BA6BC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256"/>
    <w:rsid w:val="00001299"/>
    <w:rsid w:val="00013A97"/>
    <w:rsid w:val="0003618F"/>
    <w:rsid w:val="00037C93"/>
    <w:rsid w:val="000509BD"/>
    <w:rsid w:val="00056256"/>
    <w:rsid w:val="0006501E"/>
    <w:rsid w:val="00067A6B"/>
    <w:rsid w:val="000701D0"/>
    <w:rsid w:val="000730A4"/>
    <w:rsid w:val="000737AF"/>
    <w:rsid w:val="00083DA0"/>
    <w:rsid w:val="000860D2"/>
    <w:rsid w:val="000867B1"/>
    <w:rsid w:val="000C0935"/>
    <w:rsid w:val="000D1835"/>
    <w:rsid w:val="000F1005"/>
    <w:rsid w:val="00101D2D"/>
    <w:rsid w:val="00121D8C"/>
    <w:rsid w:val="00122D30"/>
    <w:rsid w:val="00125047"/>
    <w:rsid w:val="0012756A"/>
    <w:rsid w:val="00133EE0"/>
    <w:rsid w:val="00137998"/>
    <w:rsid w:val="00153698"/>
    <w:rsid w:val="00162A27"/>
    <w:rsid w:val="00163B20"/>
    <w:rsid w:val="00190ADA"/>
    <w:rsid w:val="0019788E"/>
    <w:rsid w:val="001A23E4"/>
    <w:rsid w:val="001A340B"/>
    <w:rsid w:val="001B3302"/>
    <w:rsid w:val="001B34CD"/>
    <w:rsid w:val="001C2208"/>
    <w:rsid w:val="001C505C"/>
    <w:rsid w:val="001C55CF"/>
    <w:rsid w:val="001C724D"/>
    <w:rsid w:val="001D1397"/>
    <w:rsid w:val="001D4BAD"/>
    <w:rsid w:val="00207CC8"/>
    <w:rsid w:val="00216F04"/>
    <w:rsid w:val="00216F6F"/>
    <w:rsid w:val="002171DD"/>
    <w:rsid w:val="00220210"/>
    <w:rsid w:val="0023759E"/>
    <w:rsid w:val="00245A98"/>
    <w:rsid w:val="00252276"/>
    <w:rsid w:val="00255A2C"/>
    <w:rsid w:val="002607B1"/>
    <w:rsid w:val="00263958"/>
    <w:rsid w:val="002870E8"/>
    <w:rsid w:val="00297D70"/>
    <w:rsid w:val="002A4F91"/>
    <w:rsid w:val="002F0FF4"/>
    <w:rsid w:val="002F6084"/>
    <w:rsid w:val="00307655"/>
    <w:rsid w:val="00315598"/>
    <w:rsid w:val="00327DB6"/>
    <w:rsid w:val="00330C8A"/>
    <w:rsid w:val="00331E7E"/>
    <w:rsid w:val="00336C04"/>
    <w:rsid w:val="00361C74"/>
    <w:rsid w:val="0036309C"/>
    <w:rsid w:val="00373F23"/>
    <w:rsid w:val="00383FC3"/>
    <w:rsid w:val="0038418A"/>
    <w:rsid w:val="00385397"/>
    <w:rsid w:val="0039013E"/>
    <w:rsid w:val="003C2AAB"/>
    <w:rsid w:val="003C5C7E"/>
    <w:rsid w:val="003D07CE"/>
    <w:rsid w:val="00407E9B"/>
    <w:rsid w:val="00422E93"/>
    <w:rsid w:val="004460EE"/>
    <w:rsid w:val="00456E6A"/>
    <w:rsid w:val="00463330"/>
    <w:rsid w:val="00464DC5"/>
    <w:rsid w:val="004B152B"/>
    <w:rsid w:val="004B45B4"/>
    <w:rsid w:val="004D35B0"/>
    <w:rsid w:val="004D5393"/>
    <w:rsid w:val="004E18FB"/>
    <w:rsid w:val="004E56DE"/>
    <w:rsid w:val="004F561D"/>
    <w:rsid w:val="00505CD2"/>
    <w:rsid w:val="0051603E"/>
    <w:rsid w:val="00516647"/>
    <w:rsid w:val="0052226C"/>
    <w:rsid w:val="005271F0"/>
    <w:rsid w:val="00531F7A"/>
    <w:rsid w:val="00535187"/>
    <w:rsid w:val="005419DB"/>
    <w:rsid w:val="005674B7"/>
    <w:rsid w:val="00571455"/>
    <w:rsid w:val="005720DB"/>
    <w:rsid w:val="005C1B6C"/>
    <w:rsid w:val="005E7944"/>
    <w:rsid w:val="005F0DA2"/>
    <w:rsid w:val="00607085"/>
    <w:rsid w:val="00622DEF"/>
    <w:rsid w:val="006300D8"/>
    <w:rsid w:val="00631606"/>
    <w:rsid w:val="006450C1"/>
    <w:rsid w:val="00645FAF"/>
    <w:rsid w:val="00655A6C"/>
    <w:rsid w:val="00671986"/>
    <w:rsid w:val="00671BD3"/>
    <w:rsid w:val="00682C5F"/>
    <w:rsid w:val="006848DF"/>
    <w:rsid w:val="0068526F"/>
    <w:rsid w:val="00697A0B"/>
    <w:rsid w:val="006A02C2"/>
    <w:rsid w:val="006A1B1A"/>
    <w:rsid w:val="006F07A2"/>
    <w:rsid w:val="007071E6"/>
    <w:rsid w:val="00717503"/>
    <w:rsid w:val="00731BF4"/>
    <w:rsid w:val="00731DDD"/>
    <w:rsid w:val="00731FB0"/>
    <w:rsid w:val="007408A2"/>
    <w:rsid w:val="00741FF5"/>
    <w:rsid w:val="00750D36"/>
    <w:rsid w:val="00762670"/>
    <w:rsid w:val="007651D9"/>
    <w:rsid w:val="00780963"/>
    <w:rsid w:val="00793048"/>
    <w:rsid w:val="007B1D3D"/>
    <w:rsid w:val="007C112B"/>
    <w:rsid w:val="007E6979"/>
    <w:rsid w:val="007F149B"/>
    <w:rsid w:val="007F2479"/>
    <w:rsid w:val="007F24C6"/>
    <w:rsid w:val="007F3145"/>
    <w:rsid w:val="00803271"/>
    <w:rsid w:val="008108B0"/>
    <w:rsid w:val="00811AA5"/>
    <w:rsid w:val="00817494"/>
    <w:rsid w:val="00843F21"/>
    <w:rsid w:val="00847BDF"/>
    <w:rsid w:val="008635E3"/>
    <w:rsid w:val="00883A75"/>
    <w:rsid w:val="0088747D"/>
    <w:rsid w:val="008A6690"/>
    <w:rsid w:val="008C5BC4"/>
    <w:rsid w:val="008E1A7D"/>
    <w:rsid w:val="008E2A84"/>
    <w:rsid w:val="008F1120"/>
    <w:rsid w:val="008F5329"/>
    <w:rsid w:val="00901506"/>
    <w:rsid w:val="009204B0"/>
    <w:rsid w:val="009223E9"/>
    <w:rsid w:val="009302BC"/>
    <w:rsid w:val="00944B8C"/>
    <w:rsid w:val="00972DD9"/>
    <w:rsid w:val="00985E71"/>
    <w:rsid w:val="00990FEF"/>
    <w:rsid w:val="00994543"/>
    <w:rsid w:val="0099758C"/>
    <w:rsid w:val="009A5E02"/>
    <w:rsid w:val="009A7876"/>
    <w:rsid w:val="009D7258"/>
    <w:rsid w:val="009E27D6"/>
    <w:rsid w:val="009F01D0"/>
    <w:rsid w:val="009F2D11"/>
    <w:rsid w:val="00A06275"/>
    <w:rsid w:val="00A13290"/>
    <w:rsid w:val="00A56ADD"/>
    <w:rsid w:val="00A700DA"/>
    <w:rsid w:val="00A720CF"/>
    <w:rsid w:val="00A759C4"/>
    <w:rsid w:val="00A82403"/>
    <w:rsid w:val="00A8487B"/>
    <w:rsid w:val="00A9088F"/>
    <w:rsid w:val="00AA57BD"/>
    <w:rsid w:val="00AA7055"/>
    <w:rsid w:val="00AB0F2D"/>
    <w:rsid w:val="00AC0FD2"/>
    <w:rsid w:val="00AD4363"/>
    <w:rsid w:val="00AE2C74"/>
    <w:rsid w:val="00AE5D5B"/>
    <w:rsid w:val="00B01294"/>
    <w:rsid w:val="00B04586"/>
    <w:rsid w:val="00B21F08"/>
    <w:rsid w:val="00B23751"/>
    <w:rsid w:val="00B3370A"/>
    <w:rsid w:val="00B44FB7"/>
    <w:rsid w:val="00B526BB"/>
    <w:rsid w:val="00B622C7"/>
    <w:rsid w:val="00B647A8"/>
    <w:rsid w:val="00B75AB6"/>
    <w:rsid w:val="00B77BAB"/>
    <w:rsid w:val="00B80057"/>
    <w:rsid w:val="00B824AF"/>
    <w:rsid w:val="00BA2DC4"/>
    <w:rsid w:val="00BA6BC8"/>
    <w:rsid w:val="00BA7AAD"/>
    <w:rsid w:val="00BD7FD6"/>
    <w:rsid w:val="00BE78E4"/>
    <w:rsid w:val="00BF3D79"/>
    <w:rsid w:val="00C14877"/>
    <w:rsid w:val="00C249FF"/>
    <w:rsid w:val="00C25ECE"/>
    <w:rsid w:val="00C36896"/>
    <w:rsid w:val="00C41C2B"/>
    <w:rsid w:val="00C45DAF"/>
    <w:rsid w:val="00C521BE"/>
    <w:rsid w:val="00C664A5"/>
    <w:rsid w:val="00CA31D2"/>
    <w:rsid w:val="00CA38BD"/>
    <w:rsid w:val="00CD2B39"/>
    <w:rsid w:val="00CD33BE"/>
    <w:rsid w:val="00CE53D4"/>
    <w:rsid w:val="00D0218E"/>
    <w:rsid w:val="00D07020"/>
    <w:rsid w:val="00D22E70"/>
    <w:rsid w:val="00D27652"/>
    <w:rsid w:val="00D4309D"/>
    <w:rsid w:val="00D51B7D"/>
    <w:rsid w:val="00D5254E"/>
    <w:rsid w:val="00D53523"/>
    <w:rsid w:val="00D562B4"/>
    <w:rsid w:val="00D63992"/>
    <w:rsid w:val="00D8137F"/>
    <w:rsid w:val="00D81E48"/>
    <w:rsid w:val="00DA1457"/>
    <w:rsid w:val="00DA528B"/>
    <w:rsid w:val="00DA7CBA"/>
    <w:rsid w:val="00DB367E"/>
    <w:rsid w:val="00DE6321"/>
    <w:rsid w:val="00DE741C"/>
    <w:rsid w:val="00DF0A7F"/>
    <w:rsid w:val="00E17131"/>
    <w:rsid w:val="00E22F5B"/>
    <w:rsid w:val="00E61EE5"/>
    <w:rsid w:val="00E649E6"/>
    <w:rsid w:val="00E73502"/>
    <w:rsid w:val="00E770A5"/>
    <w:rsid w:val="00E803FB"/>
    <w:rsid w:val="00E8455A"/>
    <w:rsid w:val="00EA67AA"/>
    <w:rsid w:val="00EC10AF"/>
    <w:rsid w:val="00EC2ABD"/>
    <w:rsid w:val="00EC57FC"/>
    <w:rsid w:val="00ED33EB"/>
    <w:rsid w:val="00ED3928"/>
    <w:rsid w:val="00EE13D1"/>
    <w:rsid w:val="00EE445B"/>
    <w:rsid w:val="00EE78A6"/>
    <w:rsid w:val="00EF7CD2"/>
    <w:rsid w:val="00F10D41"/>
    <w:rsid w:val="00F142BB"/>
    <w:rsid w:val="00F1576F"/>
    <w:rsid w:val="00F16690"/>
    <w:rsid w:val="00F2638F"/>
    <w:rsid w:val="00F3128F"/>
    <w:rsid w:val="00F332A5"/>
    <w:rsid w:val="00F40A1A"/>
    <w:rsid w:val="00F52C56"/>
    <w:rsid w:val="00F60E89"/>
    <w:rsid w:val="00F6447F"/>
    <w:rsid w:val="00F679DE"/>
    <w:rsid w:val="00F73426"/>
    <w:rsid w:val="00F73EC1"/>
    <w:rsid w:val="00F73FCC"/>
    <w:rsid w:val="00F7633E"/>
    <w:rsid w:val="00F80FE8"/>
    <w:rsid w:val="00F840B0"/>
    <w:rsid w:val="00F841EB"/>
    <w:rsid w:val="00F85D11"/>
    <w:rsid w:val="00FA6677"/>
    <w:rsid w:val="00FB294F"/>
    <w:rsid w:val="00FC1091"/>
    <w:rsid w:val="00FF3E7A"/>
    <w:rsid w:val="00FF501D"/>
    <w:rsid w:val="06162760"/>
    <w:rsid w:val="06D27E8D"/>
    <w:rsid w:val="06F970F2"/>
    <w:rsid w:val="0AD262BD"/>
    <w:rsid w:val="0DD97D0C"/>
    <w:rsid w:val="0E03182A"/>
    <w:rsid w:val="0E05364D"/>
    <w:rsid w:val="10D2494B"/>
    <w:rsid w:val="12BA0225"/>
    <w:rsid w:val="13E04554"/>
    <w:rsid w:val="1E742D55"/>
    <w:rsid w:val="21E3258B"/>
    <w:rsid w:val="22FF5E9A"/>
    <w:rsid w:val="240F0550"/>
    <w:rsid w:val="2A915BD3"/>
    <w:rsid w:val="2AF454A8"/>
    <w:rsid w:val="2D6008D8"/>
    <w:rsid w:val="33F6366A"/>
    <w:rsid w:val="344F41C8"/>
    <w:rsid w:val="377120C2"/>
    <w:rsid w:val="392D4B0F"/>
    <w:rsid w:val="3AD21A09"/>
    <w:rsid w:val="3E3E525B"/>
    <w:rsid w:val="41196191"/>
    <w:rsid w:val="429D260A"/>
    <w:rsid w:val="4CCB52F3"/>
    <w:rsid w:val="4F2A001E"/>
    <w:rsid w:val="4F910099"/>
    <w:rsid w:val="50B75432"/>
    <w:rsid w:val="50BE4C11"/>
    <w:rsid w:val="518D20CA"/>
    <w:rsid w:val="59F91BCF"/>
    <w:rsid w:val="5CD9569D"/>
    <w:rsid w:val="5F0A64DA"/>
    <w:rsid w:val="61924F44"/>
    <w:rsid w:val="64B91A4C"/>
    <w:rsid w:val="6A3467E2"/>
    <w:rsid w:val="6AB5496E"/>
    <w:rsid w:val="701A518C"/>
    <w:rsid w:val="71AE140A"/>
    <w:rsid w:val="73683A10"/>
    <w:rsid w:val="75A71264"/>
    <w:rsid w:val="7D11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7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4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487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4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487B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84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19</Pages>
  <Words>843</Words>
  <Characters>4806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PortableAppC.com</dc:creator>
  <cp:keywords/>
  <dc:description/>
  <cp:lastModifiedBy>fdqhdmb</cp:lastModifiedBy>
  <cp:revision>119</cp:revision>
  <cp:lastPrinted>2020-06-05T07:15:00Z</cp:lastPrinted>
  <dcterms:created xsi:type="dcterms:W3CDTF">2020-06-24T07:06:00Z</dcterms:created>
  <dcterms:modified xsi:type="dcterms:W3CDTF">2020-07-07T08:35:00Z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