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仿宋_GB2312"/>
          <w:szCs w:val="32"/>
        </w:rPr>
      </w:pPr>
      <w:bookmarkStart w:id="0" w:name="_GoBack"/>
      <w:r>
        <w:rPr>
          <w:rFonts w:hint="eastAsia" w:ascii="仿宋_GB2312" w:hAnsi="宋体" w:cs="宋体"/>
          <w:kern w:val="0"/>
          <w:szCs w:val="32"/>
          <w:lang w:eastAsia="zh-CN"/>
        </w:rPr>
        <w:t>2017</w:t>
      </w:r>
      <w:r>
        <w:rPr>
          <w:rFonts w:hint="eastAsia" w:ascii="仿宋_GB2312" w:hAnsi="宋体" w:cs="宋体"/>
          <w:kern w:val="0"/>
          <w:szCs w:val="32"/>
        </w:rPr>
        <w:t>年贯岭镇政府信息公开情况一览表</w:t>
      </w:r>
      <w:bookmarkEnd w:id="0"/>
    </w:p>
    <w:tbl>
      <w:tblPr>
        <w:tblStyle w:val="3"/>
        <w:tblW w:w="8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4"/>
        <w:gridCol w:w="903"/>
        <w:gridCol w:w="1661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指标名称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计量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2017年度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历年累计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主动公开文件数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其中：1.政府网站公开数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2.政府公报公开数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受理政府信息公开申请总数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50" w:firstLineChars="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其中：1.当面申请数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2.网络申请数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3.信函、传真申请数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对申请的答复总数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50" w:firstLineChars="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其中：1.同意公开答复数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2.同意部分公开答复数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3.不予公开答复数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0" w:firstLineChars="3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4.其他类型答复数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接受行政申诉、举报数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件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行政复议数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件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行政诉讼数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件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25C1"/>
    <w:rsid w:val="41B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2018-03-12T06:59:00Z</dcterms:created>
  <dc:creator>惨白的微笑掩饰悲伤1374916010</dc:creator>
  <cp:lastModifiedBy>惨白的微笑掩饰悲伤1374916010</cp:lastModifiedBy>
  <dcterms:modified xsi:type="dcterms:W3CDTF">2018-03-12T06:59:58Z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