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附件：</w:t>
      </w:r>
    </w:p>
    <w:p>
      <w:pPr>
        <w:ind w:firstLine="420" w:firstLineChars="200"/>
      </w:pPr>
    </w:p>
    <w:tbl>
      <w:tblPr>
        <w:tblStyle w:val="5"/>
        <w:tblW w:w="99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00"/>
        <w:gridCol w:w="1620"/>
        <w:gridCol w:w="3308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3年上半年全市企业“双随机、一公开”抽查工作统计表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填报单位：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填报日期：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项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目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检查户数</w:t>
            </w: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抽取待检查企业户数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实际检查企业户数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未发现异常的企业户数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公示信息违法违规企业户数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通过登记住所或经营场所无法联系的企业户数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市场监管登记事项依法应变更而未办理变更、应备案未办理备案的企业户数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</w:rPr>
              <w:t>行政许可事项与实际不符的企业户数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5.</w:t>
            </w:r>
            <w:r>
              <w:rPr>
                <w:rFonts w:hint="eastAsia" w:ascii="宋体" w:hAnsi="宋体" w:cs="宋体"/>
                <w:kern w:val="0"/>
                <w:sz w:val="24"/>
              </w:rPr>
              <w:t>不予配合情节严重的企业户数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6.</w:t>
            </w:r>
            <w:r>
              <w:rPr>
                <w:rFonts w:hint="eastAsia" w:ascii="宋体" w:hAnsi="宋体" w:cs="宋体"/>
                <w:kern w:val="0"/>
                <w:sz w:val="24"/>
              </w:rPr>
              <w:t>企业生产经营服务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行为违法违规情况</w:t>
            </w: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）食品领域经营行为违法违规企业户数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）物业领域违法违规企业户数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）二手车交易领域违法违规企业户数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）校外培训领域违法违规企业户数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）其他经营行为违法违规情况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小计【上述（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kern w:val="0"/>
                <w:sz w:val="24"/>
              </w:rPr>
              <w:t>+</w:t>
            </w: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kern w:val="0"/>
                <w:sz w:val="24"/>
              </w:rPr>
              <w:t>+</w:t>
            </w: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kern w:val="0"/>
                <w:sz w:val="24"/>
              </w:rPr>
              <w:t>+</w:t>
            </w: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kern w:val="0"/>
                <w:sz w:val="24"/>
              </w:rPr>
              <w:t>+</w:t>
            </w: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）】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7.</w:t>
            </w:r>
            <w:r>
              <w:rPr>
                <w:rFonts w:hint="eastAsia" w:ascii="宋体" w:hAnsi="宋体" w:cs="宋体"/>
                <w:kern w:val="0"/>
                <w:sz w:val="24"/>
              </w:rPr>
              <w:t>处于清算、吊销中的企业户数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8.</w:t>
            </w:r>
            <w:r>
              <w:rPr>
                <w:rFonts w:hint="eastAsia" w:ascii="宋体" w:hAnsi="宋体" w:cs="宋体"/>
                <w:kern w:val="0"/>
                <w:sz w:val="24"/>
              </w:rPr>
              <w:t>除以上几项外其他情形的企业户数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后续处理</w:t>
            </w: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仅直接列入经营异常名录的企业户数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仅责令改正的企业户数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既列入经营异常名录又责令改正的企业户数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移送案件线索数（件）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查处案件情况</w:t>
            </w:r>
          </w:p>
        </w:tc>
        <w:tc>
          <w:tcPr>
            <w:tcW w:w="3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通过抽查立案数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通过抽查结案数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罚没金额（万元）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</w:t>
            </w:r>
            <w:r>
              <w:rPr>
                <w:rFonts w:ascii="宋体" w:hAnsi="宋体" w:cs="宋体"/>
                <w:kern w:val="0"/>
                <w:sz w:val="24"/>
              </w:rPr>
              <w:t>1+X</w:t>
            </w:r>
            <w:r>
              <w:rPr>
                <w:rFonts w:hint="eastAsia" w:ascii="宋体" w:hAnsi="宋体" w:cs="宋体"/>
                <w:kern w:val="0"/>
                <w:sz w:val="24"/>
              </w:rPr>
              <w:t>”专项督查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发现问题情况</w:t>
            </w: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发现涉嫌违法违规的企业户数（户）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发现涉嫌违法违规的个人（人）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移送线索数（条）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</w:p>
        </w:tc>
      </w:tr>
    </w:tbl>
    <w:p/>
    <w:p/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E51"/>
    <w:rsid w:val="000A6DF9"/>
    <w:rsid w:val="0023770E"/>
    <w:rsid w:val="002B769C"/>
    <w:rsid w:val="003615AD"/>
    <w:rsid w:val="00376866"/>
    <w:rsid w:val="003B7CF1"/>
    <w:rsid w:val="004540A7"/>
    <w:rsid w:val="004E1F34"/>
    <w:rsid w:val="005C3CDD"/>
    <w:rsid w:val="0069654B"/>
    <w:rsid w:val="006B67A3"/>
    <w:rsid w:val="00712009"/>
    <w:rsid w:val="00734B23"/>
    <w:rsid w:val="0076584D"/>
    <w:rsid w:val="00787D56"/>
    <w:rsid w:val="00813374"/>
    <w:rsid w:val="00846E51"/>
    <w:rsid w:val="008C41D4"/>
    <w:rsid w:val="008E4D49"/>
    <w:rsid w:val="008F21FC"/>
    <w:rsid w:val="009177A7"/>
    <w:rsid w:val="009443CF"/>
    <w:rsid w:val="00B3284F"/>
    <w:rsid w:val="00B70C24"/>
    <w:rsid w:val="00C03E4B"/>
    <w:rsid w:val="00C41274"/>
    <w:rsid w:val="00CE6BDE"/>
    <w:rsid w:val="00CF13BC"/>
    <w:rsid w:val="00D1037A"/>
    <w:rsid w:val="00D52D83"/>
    <w:rsid w:val="00E7033F"/>
    <w:rsid w:val="00EF06D6"/>
    <w:rsid w:val="00EF1F20"/>
    <w:rsid w:val="00EF5FE4"/>
    <w:rsid w:val="00F32285"/>
    <w:rsid w:val="00F440EB"/>
    <w:rsid w:val="1FCE330B"/>
    <w:rsid w:val="5A6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99"/>
    <w:pPr>
      <w:spacing w:line="240" w:lineRule="atLeast"/>
      <w:ind w:firstLine="420"/>
    </w:pPr>
    <w:rPr>
      <w:rFonts w:ascii="Verdana" w:hAnsi="Verdana" w:eastAsia="仿宋_GB2312" w:cs="宋体"/>
      <w:sz w:val="32"/>
      <w:szCs w:val="32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464</Words>
  <Characters>132</Characters>
  <Lines>1</Lines>
  <Paragraphs>1</Paragraphs>
  <TotalTime>5</TotalTime>
  <ScaleCrop>false</ScaleCrop>
  <LinksUpToDate>false</LinksUpToDate>
  <CharactersWithSpaces>595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2023-05-04T00:31:00Z</dcterms:created>
  <dc:creator>余翔</dc:creator>
  <cp:lastModifiedBy>李东海</cp:lastModifiedBy>
  <dcterms:modified xsi:type="dcterms:W3CDTF">2023-05-15T06:52:31Z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